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27" w:rsidRDefault="00B64253">
      <w:r>
        <w:rPr>
          <w:noProof/>
        </w:rPr>
        <w:drawing>
          <wp:anchor distT="0" distB="0" distL="114300" distR="114300" simplePos="0" relativeHeight="251658240" behindDoc="0" locked="0" layoutInCell="1" allowOverlap="1">
            <wp:simplePos x="0" y="0"/>
            <wp:positionH relativeFrom="column">
              <wp:posOffset>2147570</wp:posOffset>
            </wp:positionH>
            <wp:positionV relativeFrom="paragraph">
              <wp:posOffset>-751205</wp:posOffset>
            </wp:positionV>
            <wp:extent cx="1617980" cy="1400810"/>
            <wp:effectExtent l="19050" t="0" r="1270" b="0"/>
            <wp:wrapSquare wrapText="bothSides"/>
            <wp:docPr id="1" name="Picture 1" descr="Image result for st mary and st paul'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 and st paul's badge"/>
                    <pic:cNvPicPr>
                      <a:picLocks noChangeAspect="1" noChangeArrowheads="1"/>
                    </pic:cNvPicPr>
                  </pic:nvPicPr>
                  <pic:blipFill>
                    <a:blip r:embed="rId7" cstate="print"/>
                    <a:srcRect l="5159" t="10927" r="5142" b="41343"/>
                    <a:stretch>
                      <a:fillRect/>
                    </a:stretch>
                  </pic:blipFill>
                  <pic:spPr bwMode="auto">
                    <a:xfrm>
                      <a:off x="0" y="0"/>
                      <a:ext cx="1617980" cy="1400810"/>
                    </a:xfrm>
                    <a:prstGeom prst="rect">
                      <a:avLst/>
                    </a:prstGeom>
                    <a:noFill/>
                    <a:ln w="9525">
                      <a:noFill/>
                      <a:miter lim="800000"/>
                      <a:headEnd/>
                      <a:tailEnd/>
                    </a:ln>
                  </pic:spPr>
                </pic:pic>
              </a:graphicData>
            </a:graphic>
          </wp:anchor>
        </w:drawing>
      </w:r>
    </w:p>
    <w:tbl>
      <w:tblPr>
        <w:tblStyle w:val="TableGrid"/>
        <w:tblpPr w:leftFromText="180" w:rightFromText="180" w:vertAnchor="page" w:horzAnchor="margin" w:tblpXSpec="center" w:tblpY="2682"/>
        <w:tblW w:w="10490" w:type="dxa"/>
        <w:tblLook w:val="04A0" w:firstRow="1" w:lastRow="0" w:firstColumn="1" w:lastColumn="0" w:noHBand="0" w:noVBand="1"/>
      </w:tblPr>
      <w:tblGrid>
        <w:gridCol w:w="10490"/>
      </w:tblGrid>
      <w:tr w:rsidR="00B64253" w:rsidTr="005E65CC">
        <w:trPr>
          <w:trHeight w:val="561"/>
        </w:trPr>
        <w:tc>
          <w:tcPr>
            <w:tcW w:w="10490" w:type="dxa"/>
            <w:shd w:val="clear" w:color="auto" w:fill="D9D9D9" w:themeFill="background1" w:themeFillShade="D9"/>
          </w:tcPr>
          <w:p w:rsidR="00B64253" w:rsidRPr="005E65CC" w:rsidRDefault="005E65CC" w:rsidP="005E65CC">
            <w:pPr>
              <w:jc w:val="center"/>
              <w:rPr>
                <w:rFonts w:ascii="Comic Sans MS" w:hAnsi="Comic Sans MS"/>
                <w:sz w:val="32"/>
                <w:szCs w:val="32"/>
              </w:rPr>
            </w:pPr>
            <w:r w:rsidRPr="005E65CC">
              <w:rPr>
                <w:rFonts w:ascii="Comic Sans MS" w:hAnsi="Comic Sans MS"/>
                <w:sz w:val="32"/>
                <w:szCs w:val="32"/>
              </w:rPr>
              <w:t>Reading</w:t>
            </w:r>
          </w:p>
        </w:tc>
      </w:tr>
      <w:tr w:rsidR="00B64253" w:rsidTr="00B64253">
        <w:tc>
          <w:tcPr>
            <w:tcW w:w="10490" w:type="dxa"/>
          </w:tcPr>
          <w:p w:rsidR="00B64253" w:rsidRDefault="00552461" w:rsidP="00552461">
            <w:pPr>
              <w:jc w:val="center"/>
              <w:rPr>
                <w:rFonts w:ascii="Lucida Calligraphy" w:hAnsi="Lucida Calligraphy"/>
                <w:sz w:val="32"/>
                <w:szCs w:val="32"/>
              </w:rPr>
            </w:pPr>
            <w:r w:rsidRPr="001968E8">
              <w:rPr>
                <w:rFonts w:ascii="Lucida Calligraphy" w:hAnsi="Lucida Calligraphy"/>
                <w:sz w:val="32"/>
                <w:szCs w:val="32"/>
              </w:rPr>
              <w:t>“Reading is dreaming with your eyes wide open!”</w:t>
            </w:r>
          </w:p>
          <w:p w:rsidR="00BA6022" w:rsidRPr="00BA6022" w:rsidRDefault="00BA6022" w:rsidP="00552461">
            <w:pPr>
              <w:jc w:val="center"/>
              <w:rPr>
                <w:rFonts w:ascii="Arial" w:hAnsi="Arial" w:cs="Arial"/>
                <w:sz w:val="32"/>
                <w:szCs w:val="32"/>
              </w:rPr>
            </w:pPr>
            <w:r w:rsidRPr="00BA6022">
              <w:rPr>
                <w:rFonts w:ascii="Arial" w:hAnsi="Arial" w:cs="Arial"/>
                <w:sz w:val="32"/>
                <w:szCs w:val="32"/>
              </w:rPr>
              <w:t>Didn’t we ha</w:t>
            </w:r>
            <w:bookmarkStart w:id="0" w:name="_GoBack"/>
            <w:bookmarkEnd w:id="0"/>
            <w:r w:rsidRPr="00BA6022">
              <w:rPr>
                <w:rFonts w:ascii="Arial" w:hAnsi="Arial" w:cs="Arial"/>
                <w:sz w:val="32"/>
                <w:szCs w:val="32"/>
              </w:rPr>
              <w:t xml:space="preserve">ve a great day at the zoo? We enjoyed our visits by </w:t>
            </w:r>
            <w:proofErr w:type="spellStart"/>
            <w:r w:rsidRPr="00BA6022">
              <w:rPr>
                <w:rFonts w:ascii="Arial" w:hAnsi="Arial" w:cs="Arial"/>
                <w:sz w:val="32"/>
                <w:szCs w:val="32"/>
              </w:rPr>
              <w:t>Nyarah</w:t>
            </w:r>
            <w:proofErr w:type="spellEnd"/>
            <w:r w:rsidRPr="00BA6022">
              <w:rPr>
                <w:rFonts w:ascii="Arial" w:hAnsi="Arial" w:cs="Arial"/>
                <w:sz w:val="32"/>
                <w:szCs w:val="32"/>
              </w:rPr>
              <w:t xml:space="preserve"> too.</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 Can you read fiction, non- fiction and</w:t>
            </w:r>
          </w:p>
          <w:p w:rsidR="00BA6022" w:rsidRPr="00BA6022" w:rsidRDefault="00BA6022" w:rsidP="00BA6022">
            <w:pPr>
              <w:autoSpaceDE w:val="0"/>
              <w:autoSpaceDN w:val="0"/>
              <w:adjustRightInd w:val="0"/>
              <w:rPr>
                <w:rFonts w:ascii="Arial" w:eastAsia="ArialMT" w:hAnsi="Arial" w:cs="Arial"/>
                <w:color w:val="000000"/>
                <w:sz w:val="28"/>
                <w:szCs w:val="28"/>
              </w:rPr>
            </w:pPr>
            <w:proofErr w:type="gramStart"/>
            <w:r w:rsidRPr="00BA6022">
              <w:rPr>
                <w:rFonts w:ascii="Arial" w:eastAsia="ArialMT" w:hAnsi="Arial" w:cs="Arial"/>
                <w:color w:val="000000"/>
                <w:sz w:val="28"/>
                <w:szCs w:val="28"/>
              </w:rPr>
              <w:t>poems</w:t>
            </w:r>
            <w:proofErr w:type="gramEnd"/>
            <w:r w:rsidRPr="00BA6022">
              <w:rPr>
                <w:rFonts w:ascii="Arial" w:eastAsia="ArialMT" w:hAnsi="Arial" w:cs="Arial"/>
                <w:color w:val="000000"/>
                <w:sz w:val="28"/>
                <w:szCs w:val="28"/>
              </w:rPr>
              <w:t xml:space="preserve"> about animals?</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 Can you find adjectives in the books</w:t>
            </w:r>
          </w:p>
          <w:p w:rsidR="00BA6022" w:rsidRPr="00BA6022" w:rsidRDefault="00BA6022" w:rsidP="00BA6022">
            <w:pPr>
              <w:autoSpaceDE w:val="0"/>
              <w:autoSpaceDN w:val="0"/>
              <w:adjustRightInd w:val="0"/>
              <w:rPr>
                <w:rFonts w:ascii="Arial" w:eastAsia="ArialMT" w:hAnsi="Arial" w:cs="Arial"/>
                <w:color w:val="000000"/>
                <w:sz w:val="28"/>
                <w:szCs w:val="28"/>
              </w:rPr>
            </w:pPr>
            <w:proofErr w:type="gramStart"/>
            <w:r w:rsidRPr="00BA6022">
              <w:rPr>
                <w:rFonts w:ascii="Arial" w:eastAsia="ArialMT" w:hAnsi="Arial" w:cs="Arial"/>
                <w:color w:val="000000"/>
                <w:sz w:val="28"/>
                <w:szCs w:val="28"/>
              </w:rPr>
              <w:t>used</w:t>
            </w:r>
            <w:proofErr w:type="gramEnd"/>
            <w:r w:rsidRPr="00BA6022">
              <w:rPr>
                <w:rFonts w:ascii="Arial" w:eastAsia="ArialMT" w:hAnsi="Arial" w:cs="Arial"/>
                <w:color w:val="000000"/>
                <w:sz w:val="28"/>
                <w:szCs w:val="28"/>
              </w:rPr>
              <w:t xml:space="preserve"> to describe the animal?</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 Listen to the stories:</w:t>
            </w:r>
          </w:p>
          <w:p w:rsidR="00BA6022" w:rsidRPr="00BA6022" w:rsidRDefault="00BA6022" w:rsidP="00BA6022">
            <w:pPr>
              <w:autoSpaceDE w:val="0"/>
              <w:autoSpaceDN w:val="0"/>
              <w:adjustRightInd w:val="0"/>
              <w:rPr>
                <w:rFonts w:ascii="Arial" w:eastAsia="ArialMT" w:hAnsi="Arial" w:cs="Arial"/>
                <w:color w:val="1155CD"/>
                <w:sz w:val="28"/>
                <w:szCs w:val="28"/>
              </w:rPr>
            </w:pPr>
            <w:r w:rsidRPr="00BA6022">
              <w:rPr>
                <w:rFonts w:ascii="Arial" w:eastAsia="ArialMT" w:hAnsi="Arial" w:cs="Arial"/>
                <w:color w:val="1155CD"/>
                <w:sz w:val="28"/>
                <w:szCs w:val="28"/>
              </w:rPr>
              <w:t>https://www.storylineonline.net/books/cl</w:t>
            </w:r>
          </w:p>
          <w:p w:rsidR="00BA6022" w:rsidRPr="00BA6022" w:rsidRDefault="00BA6022" w:rsidP="00BA6022">
            <w:pPr>
              <w:autoSpaceDE w:val="0"/>
              <w:autoSpaceDN w:val="0"/>
              <w:adjustRightInd w:val="0"/>
              <w:rPr>
                <w:rFonts w:ascii="Arial" w:eastAsia="ArialMT" w:hAnsi="Arial" w:cs="Arial"/>
                <w:color w:val="1155CD"/>
                <w:sz w:val="28"/>
                <w:szCs w:val="28"/>
              </w:rPr>
            </w:pPr>
            <w:r w:rsidRPr="00BA6022">
              <w:rPr>
                <w:rFonts w:ascii="Arial" w:eastAsia="ArialMT" w:hAnsi="Arial" w:cs="Arial"/>
                <w:color w:val="1155CD"/>
                <w:sz w:val="28"/>
                <w:szCs w:val="28"/>
              </w:rPr>
              <w:t>ark-the-shark/</w:t>
            </w:r>
          </w:p>
          <w:p w:rsidR="00BA6022" w:rsidRPr="00BA6022" w:rsidRDefault="00BA6022" w:rsidP="00BA6022">
            <w:pPr>
              <w:autoSpaceDE w:val="0"/>
              <w:autoSpaceDN w:val="0"/>
              <w:adjustRightInd w:val="0"/>
              <w:rPr>
                <w:rFonts w:ascii="Arial" w:eastAsia="ArialMT" w:hAnsi="Arial" w:cs="Arial"/>
                <w:color w:val="1155CD"/>
                <w:sz w:val="28"/>
                <w:szCs w:val="28"/>
              </w:rPr>
            </w:pPr>
            <w:r w:rsidRPr="00BA6022">
              <w:rPr>
                <w:rFonts w:ascii="Arial" w:eastAsia="ArialMT" w:hAnsi="Arial" w:cs="Arial"/>
                <w:color w:val="1155CD"/>
                <w:sz w:val="28"/>
                <w:szCs w:val="28"/>
              </w:rPr>
              <w:t>https://www.storylineonline.net/books/lib</w:t>
            </w:r>
          </w:p>
          <w:p w:rsidR="00BA6022" w:rsidRPr="00BA6022" w:rsidRDefault="00BA6022" w:rsidP="00BA6022">
            <w:pPr>
              <w:autoSpaceDE w:val="0"/>
              <w:autoSpaceDN w:val="0"/>
              <w:adjustRightInd w:val="0"/>
              <w:rPr>
                <w:rFonts w:ascii="Arial" w:eastAsia="ArialMT" w:hAnsi="Arial" w:cs="Arial"/>
                <w:color w:val="1155CD"/>
                <w:sz w:val="28"/>
                <w:szCs w:val="28"/>
              </w:rPr>
            </w:pPr>
            <w:proofErr w:type="spellStart"/>
            <w:r w:rsidRPr="00BA6022">
              <w:rPr>
                <w:rFonts w:ascii="Arial" w:eastAsia="ArialMT" w:hAnsi="Arial" w:cs="Arial"/>
                <w:color w:val="1155CD"/>
                <w:sz w:val="28"/>
                <w:szCs w:val="28"/>
              </w:rPr>
              <w:t>rary</w:t>
            </w:r>
            <w:proofErr w:type="spellEnd"/>
            <w:r w:rsidRPr="00BA6022">
              <w:rPr>
                <w:rFonts w:ascii="Arial" w:eastAsia="ArialMT" w:hAnsi="Arial" w:cs="Arial"/>
                <w:color w:val="1155CD"/>
                <w:sz w:val="28"/>
                <w:szCs w:val="28"/>
              </w:rPr>
              <w:t>-lion/</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 Create a bookmark with animal facts</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 Read common exception words and</w:t>
            </w:r>
          </w:p>
          <w:p w:rsidR="00BA6022" w:rsidRPr="00BA6022" w:rsidRDefault="00BA6022" w:rsidP="00BA6022">
            <w:pPr>
              <w:autoSpaceDE w:val="0"/>
              <w:autoSpaceDN w:val="0"/>
              <w:adjustRightInd w:val="0"/>
              <w:rPr>
                <w:rFonts w:ascii="Arial" w:eastAsia="ArialMT" w:hAnsi="Arial" w:cs="Arial"/>
                <w:color w:val="000000"/>
                <w:sz w:val="28"/>
                <w:szCs w:val="28"/>
              </w:rPr>
            </w:pPr>
            <w:r w:rsidRPr="00BA6022">
              <w:rPr>
                <w:rFonts w:ascii="Arial" w:eastAsia="ArialMT" w:hAnsi="Arial" w:cs="Arial"/>
                <w:color w:val="000000"/>
                <w:sz w:val="28"/>
                <w:szCs w:val="28"/>
              </w:rPr>
              <w:t>time how long it takes for you to read</w:t>
            </w:r>
          </w:p>
          <w:p w:rsidR="00BA6022" w:rsidRPr="00BA6022" w:rsidRDefault="00BA6022" w:rsidP="00BA6022">
            <w:pPr>
              <w:autoSpaceDE w:val="0"/>
              <w:autoSpaceDN w:val="0"/>
              <w:adjustRightInd w:val="0"/>
              <w:rPr>
                <w:rFonts w:ascii="Arial" w:eastAsia="ArialMT" w:hAnsi="Arial" w:cs="Arial"/>
                <w:color w:val="000000"/>
                <w:sz w:val="28"/>
                <w:szCs w:val="28"/>
              </w:rPr>
            </w:pPr>
            <w:proofErr w:type="gramStart"/>
            <w:r w:rsidRPr="00BA6022">
              <w:rPr>
                <w:rFonts w:ascii="Arial" w:eastAsia="ArialMT" w:hAnsi="Arial" w:cs="Arial"/>
                <w:color w:val="000000"/>
                <w:sz w:val="28"/>
                <w:szCs w:val="28"/>
              </w:rPr>
              <w:t>them</w:t>
            </w:r>
            <w:proofErr w:type="gramEnd"/>
            <w:r w:rsidRPr="00BA6022">
              <w:rPr>
                <w:rFonts w:ascii="Arial" w:eastAsia="ArialMT" w:hAnsi="Arial" w:cs="Arial"/>
                <w:color w:val="000000"/>
                <w:sz w:val="28"/>
                <w:szCs w:val="28"/>
              </w:rPr>
              <w:t xml:space="preserve"> </w:t>
            </w:r>
            <w:r>
              <w:rPr>
                <w:rFonts w:ascii="Arial" w:eastAsia="ArialMT" w:hAnsi="Arial" w:cs="Arial"/>
                <w:color w:val="000000"/>
                <w:sz w:val="28"/>
                <w:szCs w:val="28"/>
              </w:rPr>
              <w:t xml:space="preserve">all. Can you beat your score by </w:t>
            </w:r>
            <w:r w:rsidRPr="00BA6022">
              <w:rPr>
                <w:rFonts w:ascii="Arial" w:eastAsia="ArialMT" w:hAnsi="Arial" w:cs="Arial"/>
                <w:color w:val="000000"/>
                <w:sz w:val="28"/>
                <w:szCs w:val="28"/>
              </w:rPr>
              <w:t>the end of the week?</w:t>
            </w:r>
          </w:p>
          <w:p w:rsidR="004C7A50" w:rsidRPr="001968E8" w:rsidRDefault="004C7A50" w:rsidP="00552461">
            <w:pPr>
              <w:jc w:val="center"/>
              <w:rPr>
                <w:rFonts w:ascii="Lucida Calligraphy" w:hAnsi="Lucida Calligraphy"/>
                <w:sz w:val="32"/>
                <w:szCs w:val="32"/>
              </w:rPr>
            </w:pPr>
          </w:p>
          <w:p w:rsidR="00B64253" w:rsidRDefault="00B64253" w:rsidP="00BA6022"/>
        </w:tc>
      </w:tr>
      <w:tr w:rsidR="00B64253" w:rsidTr="005E65CC">
        <w:tc>
          <w:tcPr>
            <w:tcW w:w="10490" w:type="dxa"/>
            <w:shd w:val="clear" w:color="auto" w:fill="D9D9D9" w:themeFill="background1" w:themeFillShade="D9"/>
          </w:tcPr>
          <w:p w:rsidR="00B64253" w:rsidRPr="005E65CC" w:rsidRDefault="005E65CC" w:rsidP="005E65CC">
            <w:pPr>
              <w:jc w:val="center"/>
              <w:rPr>
                <w:rFonts w:ascii="Comic Sans MS" w:hAnsi="Comic Sans MS"/>
                <w:sz w:val="32"/>
                <w:szCs w:val="32"/>
              </w:rPr>
            </w:pPr>
            <w:r w:rsidRPr="005E65CC">
              <w:rPr>
                <w:rFonts w:ascii="Comic Sans MS" w:hAnsi="Comic Sans MS"/>
                <w:sz w:val="32"/>
                <w:szCs w:val="32"/>
              </w:rPr>
              <w:t>Writing</w:t>
            </w:r>
          </w:p>
        </w:tc>
      </w:tr>
      <w:tr w:rsidR="00B64253" w:rsidTr="00B64253">
        <w:tc>
          <w:tcPr>
            <w:tcW w:w="10490" w:type="dxa"/>
          </w:tcPr>
          <w:p w:rsidR="00CB5FC6" w:rsidRPr="00E55233" w:rsidRDefault="00CB5FC6" w:rsidP="00B64253">
            <w:pPr>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0" locked="0" layoutInCell="1" allowOverlap="1">
                  <wp:simplePos x="0" y="0"/>
                  <wp:positionH relativeFrom="column">
                    <wp:posOffset>4845050</wp:posOffset>
                  </wp:positionH>
                  <wp:positionV relativeFrom="paragraph">
                    <wp:posOffset>99695</wp:posOffset>
                  </wp:positionV>
                  <wp:extent cx="1457960" cy="961390"/>
                  <wp:effectExtent l="19050" t="0" r="8890" b="0"/>
                  <wp:wrapSquare wrapText="bothSides"/>
                  <wp:docPr id="2" name="Picture 10" descr="Image result for ingredients for cornflake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gredients for cornflake cakes"/>
                          <pic:cNvPicPr>
                            <a:picLocks noChangeAspect="1" noChangeArrowheads="1"/>
                          </pic:cNvPicPr>
                        </pic:nvPicPr>
                        <pic:blipFill>
                          <a:blip r:embed="rId8" cstate="print"/>
                          <a:srcRect/>
                          <a:stretch>
                            <a:fillRect/>
                          </a:stretch>
                        </pic:blipFill>
                        <pic:spPr bwMode="auto">
                          <a:xfrm>
                            <a:off x="0" y="0"/>
                            <a:ext cx="1457960" cy="961390"/>
                          </a:xfrm>
                          <a:prstGeom prst="rect">
                            <a:avLst/>
                          </a:prstGeom>
                          <a:noFill/>
                          <a:ln w="9525">
                            <a:noFill/>
                            <a:miter lim="800000"/>
                            <a:headEnd/>
                            <a:tailEnd/>
                          </a:ln>
                        </pic:spPr>
                      </pic:pic>
                    </a:graphicData>
                  </a:graphic>
                </wp:anchor>
              </w:drawing>
            </w:r>
            <w:r w:rsidR="00BD1E78" w:rsidRPr="00BD1E78">
              <w:rPr>
                <w:rFonts w:ascii="Comic Sans MS" w:hAnsi="Comic Sans MS"/>
                <w:sz w:val="28"/>
                <w:szCs w:val="28"/>
              </w:rPr>
              <w:t>C</w:t>
            </w:r>
            <w:r w:rsidR="00BD1E78">
              <w:rPr>
                <w:rFonts w:ascii="Comic Sans MS" w:hAnsi="Comic Sans MS"/>
                <w:sz w:val="28"/>
                <w:szCs w:val="28"/>
              </w:rPr>
              <w:t xml:space="preserve">hoose to cook, bake or make something. Then can you write the recipe or instructions to tell somebody else what to do. Remember to use numbers for your steps, to use time connectives (first, then, next, after that, finally) and make sure you use verbs (mix, cut, stick, sprinkle). </w:t>
            </w:r>
          </w:p>
        </w:tc>
      </w:tr>
      <w:tr w:rsidR="00B64253" w:rsidTr="005E65CC">
        <w:tc>
          <w:tcPr>
            <w:tcW w:w="10490" w:type="dxa"/>
            <w:shd w:val="clear" w:color="auto" w:fill="D9D9D9" w:themeFill="background1" w:themeFillShade="D9"/>
          </w:tcPr>
          <w:p w:rsidR="00B64253" w:rsidRDefault="005E65CC" w:rsidP="00BE765F">
            <w:pPr>
              <w:jc w:val="center"/>
            </w:pPr>
            <w:r w:rsidRPr="005E65CC">
              <w:rPr>
                <w:rFonts w:ascii="Comic Sans MS" w:hAnsi="Comic Sans MS"/>
                <w:sz w:val="32"/>
                <w:szCs w:val="32"/>
              </w:rPr>
              <w:t>Maths</w:t>
            </w:r>
          </w:p>
        </w:tc>
      </w:tr>
      <w:tr w:rsidR="00B64253" w:rsidTr="00B64253">
        <w:tc>
          <w:tcPr>
            <w:tcW w:w="10490" w:type="dxa"/>
          </w:tcPr>
          <w:p w:rsidR="00B64253" w:rsidRDefault="00B64253" w:rsidP="00B64253"/>
          <w:p w:rsidR="00BA6022" w:rsidRDefault="00CB5FC6" w:rsidP="00BA6022">
            <w:pPr>
              <w:rPr>
                <w:rFonts w:ascii="Comic Sans MS" w:hAnsi="Comic Sans MS"/>
                <w:sz w:val="28"/>
                <w:szCs w:val="28"/>
              </w:rPr>
            </w:pPr>
            <w:r w:rsidRPr="00E55233">
              <w:rPr>
                <w:rFonts w:ascii="Comic Sans MS" w:hAnsi="Comic Sans MS"/>
                <w:sz w:val="28"/>
                <w:szCs w:val="28"/>
              </w:rPr>
              <w:t xml:space="preserve">In the past few weeks, we were looking at </w:t>
            </w:r>
            <w:r w:rsidR="00BA6022">
              <w:rPr>
                <w:rFonts w:ascii="Comic Sans MS" w:hAnsi="Comic Sans MS"/>
                <w:sz w:val="28"/>
                <w:szCs w:val="28"/>
              </w:rPr>
              <w:t>whole part models and learning our number bonds to 10.  Can you earn them ‘off by heart’? You could play ‘Popcorn’.</w:t>
            </w:r>
          </w:p>
          <w:p w:rsidR="00BA6022" w:rsidRDefault="00BA6022" w:rsidP="00BA6022">
            <w:pPr>
              <w:rPr>
                <w:rFonts w:ascii="Comic Sans MS" w:hAnsi="Comic Sans MS"/>
                <w:sz w:val="28"/>
                <w:szCs w:val="28"/>
              </w:rPr>
            </w:pPr>
            <w:r>
              <w:rPr>
                <w:rFonts w:ascii="Comic Sans MS" w:hAnsi="Comic Sans MS"/>
                <w:sz w:val="28"/>
                <w:szCs w:val="28"/>
              </w:rPr>
              <w:t>1</w:t>
            </w:r>
            <w:r w:rsidRPr="00BA6022">
              <w:rPr>
                <w:rFonts w:ascii="Comic Sans MS" w:hAnsi="Comic Sans MS"/>
                <w:sz w:val="28"/>
                <w:szCs w:val="28"/>
                <w:vertAlign w:val="superscript"/>
              </w:rPr>
              <w:t>st</w:t>
            </w:r>
            <w:r>
              <w:rPr>
                <w:rFonts w:ascii="Comic Sans MS" w:hAnsi="Comic Sans MS"/>
                <w:sz w:val="28"/>
                <w:szCs w:val="28"/>
              </w:rPr>
              <w:t xml:space="preserve"> person – 0     2</w:t>
            </w:r>
            <w:r w:rsidRPr="00BA6022">
              <w:rPr>
                <w:rFonts w:ascii="Comic Sans MS" w:hAnsi="Comic Sans MS"/>
                <w:sz w:val="28"/>
                <w:szCs w:val="28"/>
                <w:vertAlign w:val="superscript"/>
              </w:rPr>
              <w:t>nd</w:t>
            </w:r>
            <w:r>
              <w:rPr>
                <w:rFonts w:ascii="Comic Sans MS" w:hAnsi="Comic Sans MS"/>
                <w:sz w:val="28"/>
                <w:szCs w:val="28"/>
              </w:rPr>
              <w:t xml:space="preserve"> person- 10</w:t>
            </w:r>
          </w:p>
          <w:p w:rsidR="00BA6022" w:rsidRDefault="00BA6022" w:rsidP="00BA6022">
            <w:pPr>
              <w:rPr>
                <w:rFonts w:ascii="Comic Sans MS" w:hAnsi="Comic Sans MS"/>
                <w:sz w:val="28"/>
                <w:szCs w:val="28"/>
              </w:rPr>
            </w:pPr>
            <w:r>
              <w:rPr>
                <w:rFonts w:ascii="Comic Sans MS" w:hAnsi="Comic Sans MS"/>
                <w:sz w:val="28"/>
                <w:szCs w:val="28"/>
              </w:rPr>
              <w:t>1</w:t>
            </w:r>
            <w:r w:rsidRPr="00BA6022">
              <w:rPr>
                <w:rFonts w:ascii="Comic Sans MS" w:hAnsi="Comic Sans MS"/>
                <w:sz w:val="28"/>
                <w:szCs w:val="28"/>
                <w:vertAlign w:val="superscript"/>
              </w:rPr>
              <w:t>st</w:t>
            </w:r>
            <w:r>
              <w:rPr>
                <w:rFonts w:ascii="Comic Sans MS" w:hAnsi="Comic Sans MS"/>
                <w:sz w:val="28"/>
                <w:szCs w:val="28"/>
              </w:rPr>
              <w:t xml:space="preserve"> person – 5     2</w:t>
            </w:r>
            <w:r w:rsidRPr="00BA6022">
              <w:rPr>
                <w:rFonts w:ascii="Comic Sans MS" w:hAnsi="Comic Sans MS"/>
                <w:sz w:val="28"/>
                <w:szCs w:val="28"/>
                <w:vertAlign w:val="superscript"/>
              </w:rPr>
              <w:t>nd</w:t>
            </w:r>
            <w:r>
              <w:rPr>
                <w:rFonts w:ascii="Comic Sans MS" w:hAnsi="Comic Sans MS"/>
                <w:sz w:val="28"/>
                <w:szCs w:val="28"/>
              </w:rPr>
              <w:t xml:space="preserve"> person- 5</w:t>
            </w:r>
          </w:p>
          <w:p w:rsidR="00BA6022" w:rsidRDefault="00BA6022" w:rsidP="00BA6022">
            <w:pPr>
              <w:rPr>
                <w:rFonts w:ascii="Comic Sans MS" w:hAnsi="Comic Sans MS"/>
                <w:sz w:val="28"/>
                <w:szCs w:val="28"/>
              </w:rPr>
            </w:pPr>
            <w:r>
              <w:rPr>
                <w:rFonts w:ascii="Comic Sans MS" w:hAnsi="Comic Sans MS"/>
                <w:sz w:val="28"/>
                <w:szCs w:val="28"/>
              </w:rPr>
              <w:t>1</w:t>
            </w:r>
            <w:r w:rsidRPr="00BA6022">
              <w:rPr>
                <w:rFonts w:ascii="Comic Sans MS" w:hAnsi="Comic Sans MS"/>
                <w:sz w:val="28"/>
                <w:szCs w:val="28"/>
                <w:vertAlign w:val="superscript"/>
              </w:rPr>
              <w:t>st</w:t>
            </w:r>
            <w:r>
              <w:rPr>
                <w:rFonts w:ascii="Comic Sans MS" w:hAnsi="Comic Sans MS"/>
                <w:sz w:val="28"/>
                <w:szCs w:val="28"/>
              </w:rPr>
              <w:t xml:space="preserve"> person -4      2</w:t>
            </w:r>
            <w:r w:rsidRPr="00BA6022">
              <w:rPr>
                <w:rFonts w:ascii="Comic Sans MS" w:hAnsi="Comic Sans MS"/>
                <w:sz w:val="28"/>
                <w:szCs w:val="28"/>
                <w:vertAlign w:val="superscript"/>
              </w:rPr>
              <w:t>nd</w:t>
            </w:r>
            <w:r>
              <w:rPr>
                <w:rFonts w:ascii="Comic Sans MS" w:hAnsi="Comic Sans MS"/>
                <w:sz w:val="28"/>
                <w:szCs w:val="28"/>
              </w:rPr>
              <w:t xml:space="preserve"> person -6 </w:t>
            </w:r>
            <w:proofErr w:type="spellStart"/>
            <w:r>
              <w:rPr>
                <w:rFonts w:ascii="Comic Sans MS" w:hAnsi="Comic Sans MS"/>
                <w:sz w:val="28"/>
                <w:szCs w:val="28"/>
              </w:rPr>
              <w:t>etc</w:t>
            </w:r>
            <w:proofErr w:type="spellEnd"/>
          </w:p>
          <w:p w:rsidR="00BA6022" w:rsidRPr="004C7A50" w:rsidRDefault="00BA6022" w:rsidP="00BA6022">
            <w:pPr>
              <w:rPr>
                <w:rFonts w:ascii="Comic Sans MS" w:hAnsi="Comic Sans MS"/>
                <w:sz w:val="28"/>
                <w:szCs w:val="28"/>
              </w:rPr>
            </w:pPr>
            <w:r>
              <w:rPr>
                <w:rFonts w:ascii="Comic Sans MS" w:hAnsi="Comic Sans MS"/>
                <w:sz w:val="28"/>
                <w:szCs w:val="28"/>
              </w:rPr>
              <w:t>Once you’ve learned those perhaps you could learn the number bonds to 20.</w:t>
            </w:r>
          </w:p>
          <w:p w:rsidR="000D7F00" w:rsidRDefault="000D7F00" w:rsidP="00B64253">
            <w:pPr>
              <w:rPr>
                <w:rFonts w:ascii="Comic Sans MS" w:hAnsi="Comic Sans MS"/>
                <w:sz w:val="28"/>
                <w:szCs w:val="28"/>
              </w:rPr>
            </w:pPr>
          </w:p>
          <w:p w:rsidR="00BA6022" w:rsidRDefault="00BA6022" w:rsidP="00B64253">
            <w:pPr>
              <w:rPr>
                <w:rFonts w:ascii="Comic Sans MS" w:hAnsi="Comic Sans MS"/>
                <w:sz w:val="28"/>
                <w:szCs w:val="28"/>
              </w:rPr>
            </w:pPr>
          </w:p>
          <w:p w:rsidR="00BA6022" w:rsidRPr="004C7A50" w:rsidRDefault="00BA6022" w:rsidP="00B64253">
            <w:pPr>
              <w:rPr>
                <w:rFonts w:ascii="Comic Sans MS" w:hAnsi="Comic Sans MS"/>
                <w:sz w:val="28"/>
                <w:szCs w:val="28"/>
              </w:rPr>
            </w:pPr>
          </w:p>
        </w:tc>
      </w:tr>
      <w:tr w:rsidR="00B64253" w:rsidTr="005E65CC">
        <w:tc>
          <w:tcPr>
            <w:tcW w:w="10490" w:type="dxa"/>
            <w:shd w:val="clear" w:color="auto" w:fill="D9D9D9" w:themeFill="background1" w:themeFillShade="D9"/>
          </w:tcPr>
          <w:p w:rsidR="00B64253" w:rsidRPr="00BE02C6" w:rsidRDefault="004C7A50" w:rsidP="005E65CC">
            <w:pPr>
              <w:jc w:val="center"/>
              <w:rPr>
                <w:rFonts w:ascii="Comic Sans MS" w:hAnsi="Comic Sans MS"/>
                <w:sz w:val="32"/>
                <w:szCs w:val="32"/>
              </w:rPr>
            </w:pPr>
            <w:r w:rsidRPr="00BE02C6">
              <w:rPr>
                <w:rFonts w:ascii="Comic Sans MS" w:hAnsi="Comic Sans MS"/>
                <w:sz w:val="32"/>
                <w:szCs w:val="32"/>
              </w:rPr>
              <w:lastRenderedPageBreak/>
              <w:t>Keeping your mind and body Healthy</w:t>
            </w:r>
          </w:p>
        </w:tc>
      </w:tr>
      <w:tr w:rsidR="00B64253" w:rsidTr="00B64253">
        <w:tc>
          <w:tcPr>
            <w:tcW w:w="10490" w:type="dxa"/>
          </w:tcPr>
          <w:p w:rsidR="00B64253" w:rsidRDefault="001D60C4" w:rsidP="00B64253">
            <w:r>
              <w:rPr>
                <w:noProof/>
              </w:rPr>
              <w:drawing>
                <wp:anchor distT="0" distB="0" distL="114300" distR="114300" simplePos="0" relativeHeight="251662336" behindDoc="0" locked="0" layoutInCell="1" allowOverlap="1">
                  <wp:simplePos x="0" y="0"/>
                  <wp:positionH relativeFrom="column">
                    <wp:posOffset>5205654</wp:posOffset>
                  </wp:positionH>
                  <wp:positionV relativeFrom="paragraph">
                    <wp:posOffset>140818</wp:posOffset>
                  </wp:positionV>
                  <wp:extent cx="1209249" cy="1201003"/>
                  <wp:effectExtent l="19050" t="0" r="0" b="0"/>
                  <wp:wrapSquare wrapText="bothSides"/>
                  <wp:docPr id="13" name="Picture 13" descr="Image result for p.e. joe w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e. joe wicks"/>
                          <pic:cNvPicPr>
                            <a:picLocks noChangeAspect="1" noChangeArrowheads="1"/>
                          </pic:cNvPicPr>
                        </pic:nvPicPr>
                        <pic:blipFill>
                          <a:blip r:embed="rId9" cstate="print"/>
                          <a:srcRect r="43414" b="10606"/>
                          <a:stretch>
                            <a:fillRect/>
                          </a:stretch>
                        </pic:blipFill>
                        <pic:spPr bwMode="auto">
                          <a:xfrm>
                            <a:off x="0" y="0"/>
                            <a:ext cx="1209249" cy="1201003"/>
                          </a:xfrm>
                          <a:prstGeom prst="rect">
                            <a:avLst/>
                          </a:prstGeom>
                          <a:noFill/>
                          <a:ln w="9525">
                            <a:noFill/>
                            <a:miter lim="800000"/>
                            <a:headEnd/>
                            <a:tailEnd/>
                          </a:ln>
                        </pic:spPr>
                      </pic:pic>
                    </a:graphicData>
                  </a:graphic>
                </wp:anchor>
              </w:drawing>
            </w:r>
          </w:p>
          <w:p w:rsidR="00B64253" w:rsidRDefault="004C7A50" w:rsidP="00B64253">
            <w:pPr>
              <w:rPr>
                <w:rFonts w:ascii="Comic Sans MS" w:hAnsi="Comic Sans MS"/>
                <w:sz w:val="28"/>
                <w:szCs w:val="28"/>
              </w:rPr>
            </w:pPr>
            <w:r w:rsidRPr="004C7A50">
              <w:rPr>
                <w:rFonts w:ascii="Comic Sans MS" w:hAnsi="Comic Sans MS"/>
                <w:sz w:val="28"/>
                <w:szCs w:val="28"/>
              </w:rPr>
              <w:t xml:space="preserve">Making sure you and your family are keeping healthy is very important. Every morning at 9.00am, I have been doing the P.E lessons that the body coach has been </w:t>
            </w:r>
            <w:r w:rsidR="00C60B30">
              <w:rPr>
                <w:rFonts w:ascii="Comic Sans MS" w:hAnsi="Comic Sans MS"/>
                <w:sz w:val="28"/>
                <w:szCs w:val="28"/>
              </w:rPr>
              <w:t>uploading</w:t>
            </w:r>
            <w:r w:rsidR="001D60C4">
              <w:rPr>
                <w:rFonts w:ascii="Comic Sans MS" w:hAnsi="Comic Sans MS"/>
                <w:sz w:val="28"/>
                <w:szCs w:val="28"/>
              </w:rPr>
              <w:t xml:space="preserve"> on his </w:t>
            </w:r>
            <w:proofErr w:type="spellStart"/>
            <w:r w:rsidR="001D60C4">
              <w:rPr>
                <w:rFonts w:ascii="Comic Sans MS" w:hAnsi="Comic Sans MS"/>
                <w:sz w:val="28"/>
                <w:szCs w:val="28"/>
              </w:rPr>
              <w:t>Y</w:t>
            </w:r>
            <w:r w:rsidRPr="004C7A50">
              <w:rPr>
                <w:rFonts w:ascii="Comic Sans MS" w:hAnsi="Comic Sans MS"/>
                <w:sz w:val="28"/>
                <w:szCs w:val="28"/>
              </w:rPr>
              <w:t>outube</w:t>
            </w:r>
            <w:proofErr w:type="spellEnd"/>
            <w:r w:rsidRPr="004C7A50">
              <w:rPr>
                <w:rFonts w:ascii="Comic Sans MS" w:hAnsi="Comic Sans MS"/>
                <w:sz w:val="28"/>
                <w:szCs w:val="28"/>
              </w:rPr>
              <w:t xml:space="preserve"> channel. I have real</w:t>
            </w:r>
            <w:r w:rsidR="001D60C4">
              <w:rPr>
                <w:rFonts w:ascii="Comic Sans MS" w:hAnsi="Comic Sans MS"/>
                <w:sz w:val="28"/>
                <w:szCs w:val="28"/>
              </w:rPr>
              <w:t>ly enjoyed doing the mar</w:t>
            </w:r>
            <w:r w:rsidR="00CB56F4">
              <w:rPr>
                <w:rFonts w:ascii="Comic Sans MS" w:hAnsi="Comic Sans MS"/>
                <w:sz w:val="28"/>
                <w:szCs w:val="28"/>
              </w:rPr>
              <w:t xml:space="preserve">tial arts exercises and you can even pause for a quick break. </w:t>
            </w:r>
          </w:p>
          <w:p w:rsidR="001D60C4" w:rsidRDefault="001D60C4" w:rsidP="00B64253">
            <w:pPr>
              <w:rPr>
                <w:rFonts w:ascii="Comic Sans MS" w:hAnsi="Comic Sans MS"/>
                <w:sz w:val="28"/>
                <w:szCs w:val="28"/>
              </w:rPr>
            </w:pPr>
          </w:p>
          <w:p w:rsidR="001D60C4" w:rsidRDefault="001D60C4" w:rsidP="001D60C4">
            <w:pPr>
              <w:rPr>
                <w:rFonts w:ascii="Comic Sans MS" w:hAnsi="Comic Sans MS"/>
                <w:sz w:val="28"/>
                <w:szCs w:val="28"/>
              </w:rPr>
            </w:pPr>
            <w:r>
              <w:rPr>
                <w:rFonts w:ascii="Comic Sans MS" w:hAnsi="Comic Sans MS"/>
                <w:sz w:val="28"/>
                <w:szCs w:val="28"/>
              </w:rPr>
              <w:t>Don`t forget some of our favourites websites to work out.</w:t>
            </w:r>
          </w:p>
          <w:p w:rsidR="001D60C4" w:rsidRDefault="005E04C9" w:rsidP="001D60C4">
            <w:pPr>
              <w:jc w:val="center"/>
              <w:rPr>
                <w:rFonts w:ascii="Comic Sans MS" w:hAnsi="Comic Sans MS"/>
                <w:sz w:val="28"/>
                <w:szCs w:val="28"/>
              </w:rPr>
            </w:pPr>
            <w:hyperlink r:id="rId10" w:history="1">
              <w:r w:rsidR="001D60C4" w:rsidRPr="00BD7976">
                <w:rPr>
                  <w:rStyle w:val="Hyperlink"/>
                  <w:rFonts w:ascii="Comic Sans MS" w:hAnsi="Comic Sans MS"/>
                  <w:sz w:val="28"/>
                  <w:szCs w:val="28"/>
                </w:rPr>
                <w:t>www.gonoodle.com</w:t>
              </w:r>
            </w:hyperlink>
            <w:r w:rsidR="001D60C4">
              <w:rPr>
                <w:rFonts w:ascii="Comic Sans MS" w:hAnsi="Comic Sans MS"/>
                <w:sz w:val="28"/>
                <w:szCs w:val="28"/>
              </w:rPr>
              <w:t xml:space="preserve"> – An adult can create a log in for free and then you can show them our favourite dance routines (Dynamite) and our yoga work outs. </w:t>
            </w:r>
          </w:p>
          <w:p w:rsidR="001D60C4" w:rsidRDefault="001D60C4" w:rsidP="001D60C4">
            <w:pPr>
              <w:jc w:val="center"/>
              <w:rPr>
                <w:rFonts w:ascii="Comic Sans MS" w:hAnsi="Comic Sans MS"/>
                <w:sz w:val="28"/>
                <w:szCs w:val="28"/>
              </w:rPr>
            </w:pPr>
          </w:p>
          <w:p w:rsidR="00BE02C6" w:rsidRPr="00BE02C6" w:rsidRDefault="005E04C9" w:rsidP="00B64253">
            <w:pPr>
              <w:rPr>
                <w:rFonts w:ascii="Comic Sans MS" w:hAnsi="Comic Sans MS"/>
                <w:sz w:val="28"/>
                <w:szCs w:val="28"/>
              </w:rPr>
            </w:pPr>
            <w:hyperlink r:id="rId11" w:history="1">
              <w:r w:rsidR="001D60C4" w:rsidRPr="001D60C4">
                <w:rPr>
                  <w:rStyle w:val="Hyperlink"/>
                  <w:rFonts w:ascii="Comic Sans MS" w:hAnsi="Comic Sans MS"/>
                  <w:sz w:val="28"/>
                  <w:szCs w:val="28"/>
                </w:rPr>
                <w:t>https://www.youtube.com/user/livelovepartyTV</w:t>
              </w:r>
            </w:hyperlink>
            <w:r w:rsidR="001D60C4">
              <w:rPr>
                <w:rFonts w:ascii="Comic Sans MS" w:hAnsi="Comic Sans MS"/>
                <w:sz w:val="28"/>
                <w:szCs w:val="28"/>
              </w:rPr>
              <w:t xml:space="preserve"> - This website has all our </w:t>
            </w:r>
            <w:r w:rsidR="00CB56F4">
              <w:rPr>
                <w:rFonts w:ascii="Comic Sans MS" w:hAnsi="Comic Sans MS"/>
                <w:sz w:val="28"/>
                <w:szCs w:val="28"/>
              </w:rPr>
              <w:t xml:space="preserve">favourite </w:t>
            </w:r>
            <w:r w:rsidR="001D60C4">
              <w:rPr>
                <w:rFonts w:ascii="Comic Sans MS" w:hAnsi="Comic Sans MS"/>
                <w:sz w:val="28"/>
                <w:szCs w:val="28"/>
              </w:rPr>
              <w:t xml:space="preserve">wake up, shake up dance routines. </w:t>
            </w:r>
          </w:p>
        </w:tc>
      </w:tr>
      <w:tr w:rsidR="001D60C4" w:rsidTr="001D60C4">
        <w:tc>
          <w:tcPr>
            <w:tcW w:w="10490" w:type="dxa"/>
            <w:shd w:val="clear" w:color="auto" w:fill="D9D9D9" w:themeFill="background1" w:themeFillShade="D9"/>
          </w:tcPr>
          <w:p w:rsidR="001D60C4" w:rsidRPr="00BE02C6" w:rsidRDefault="00C60B30" w:rsidP="00C60B30">
            <w:pPr>
              <w:jc w:val="center"/>
              <w:rPr>
                <w:rFonts w:ascii="Comic Sans MS" w:hAnsi="Comic Sans MS"/>
                <w:bCs/>
                <w:sz w:val="32"/>
                <w:szCs w:val="32"/>
              </w:rPr>
            </w:pPr>
            <w:r w:rsidRPr="00BE02C6">
              <w:rPr>
                <w:rFonts w:ascii="Comic Sans MS" w:hAnsi="Comic Sans MS"/>
                <w:bCs/>
                <w:sz w:val="32"/>
                <w:szCs w:val="32"/>
              </w:rPr>
              <w:t>Science</w:t>
            </w:r>
          </w:p>
        </w:tc>
      </w:tr>
      <w:tr w:rsidR="00C60B30" w:rsidTr="00C60B30">
        <w:tc>
          <w:tcPr>
            <w:tcW w:w="10490" w:type="dxa"/>
            <w:shd w:val="clear" w:color="auto" w:fill="FFFFFF" w:themeFill="background1"/>
          </w:tcPr>
          <w:p w:rsidR="00C60B30" w:rsidRDefault="00C60B30" w:rsidP="00C60B30">
            <w:pPr>
              <w:jc w:val="center"/>
              <w:rPr>
                <w:rFonts w:ascii="Comic Sans MS" w:hAnsi="Comic Sans MS"/>
                <w:sz w:val="28"/>
                <w:szCs w:val="28"/>
              </w:rPr>
            </w:pPr>
          </w:p>
          <w:p w:rsidR="00C60B30" w:rsidRDefault="00C60B30" w:rsidP="00CB56F4">
            <w:pPr>
              <w:jc w:val="center"/>
              <w:rPr>
                <w:rFonts w:ascii="Comic Sans MS" w:hAnsi="Comic Sans MS"/>
                <w:sz w:val="28"/>
                <w:szCs w:val="28"/>
              </w:rPr>
            </w:pPr>
            <w:r w:rsidRPr="00C60B30">
              <w:rPr>
                <w:rFonts w:ascii="Comic Sans MS" w:hAnsi="Comic Sans MS"/>
                <w:sz w:val="28"/>
                <w:szCs w:val="28"/>
              </w:rPr>
              <w:t xml:space="preserve">Make your own playdoh. All you need is flour, salt, oil and water! </w:t>
            </w:r>
            <w:r>
              <w:rPr>
                <w:rFonts w:ascii="Comic Sans MS" w:hAnsi="Comic Sans MS"/>
                <w:sz w:val="28"/>
                <w:szCs w:val="28"/>
              </w:rPr>
              <w:t xml:space="preserve">This could also be linked to your writing. </w:t>
            </w:r>
            <w:r w:rsidRPr="00C60B30">
              <w:rPr>
                <w:rFonts w:ascii="Comic Sans MS" w:hAnsi="Comic Sans MS"/>
                <w:sz w:val="28"/>
                <w:szCs w:val="28"/>
              </w:rPr>
              <w:t xml:space="preserve"> </w:t>
            </w:r>
            <w:hyperlink r:id="rId12" w:history="1">
              <w:r w:rsidRPr="00C60B30">
                <w:rPr>
                  <w:rStyle w:val="Hyperlink"/>
                  <w:rFonts w:ascii="Comic Sans MS" w:hAnsi="Comic Sans MS"/>
                  <w:sz w:val="28"/>
                  <w:szCs w:val="28"/>
                </w:rPr>
                <w:t>https://www.bbcgoodfood.com/howto/guide/playdough-recipe</w:t>
              </w:r>
            </w:hyperlink>
          </w:p>
          <w:p w:rsidR="00BE02C6" w:rsidRPr="00CB56F4" w:rsidRDefault="00BE02C6" w:rsidP="00CB56F4">
            <w:pPr>
              <w:jc w:val="center"/>
              <w:rPr>
                <w:rFonts w:ascii="Comic Sans MS" w:hAnsi="Comic Sans MS"/>
                <w:sz w:val="28"/>
                <w:szCs w:val="28"/>
              </w:rPr>
            </w:pPr>
          </w:p>
        </w:tc>
      </w:tr>
      <w:tr w:rsidR="00C60B30" w:rsidTr="00C60B30">
        <w:tc>
          <w:tcPr>
            <w:tcW w:w="10490" w:type="dxa"/>
            <w:shd w:val="clear" w:color="auto" w:fill="D9D9D9" w:themeFill="background1" w:themeFillShade="D9"/>
          </w:tcPr>
          <w:p w:rsidR="00C60B30" w:rsidRPr="00BE02C6" w:rsidRDefault="0053092B" w:rsidP="00C60B30">
            <w:pPr>
              <w:jc w:val="center"/>
              <w:rPr>
                <w:rFonts w:ascii="Comic Sans MS" w:hAnsi="Comic Sans MS"/>
                <w:sz w:val="32"/>
                <w:szCs w:val="32"/>
              </w:rPr>
            </w:pPr>
            <w:r w:rsidRPr="00BE02C6">
              <w:rPr>
                <w:rFonts w:ascii="Comic Sans MS" w:hAnsi="Comic Sans MS"/>
                <w:sz w:val="32"/>
                <w:szCs w:val="32"/>
              </w:rPr>
              <w:t xml:space="preserve">History </w:t>
            </w:r>
          </w:p>
        </w:tc>
      </w:tr>
      <w:tr w:rsidR="0053092B" w:rsidTr="0053092B">
        <w:tc>
          <w:tcPr>
            <w:tcW w:w="10490" w:type="dxa"/>
            <w:shd w:val="clear" w:color="auto" w:fill="FFFFFF" w:themeFill="background1"/>
          </w:tcPr>
          <w:p w:rsidR="00BE02C6" w:rsidRDefault="00BE02C6" w:rsidP="00C60B30">
            <w:pPr>
              <w:jc w:val="center"/>
              <w:rPr>
                <w:rFonts w:ascii="Comic Sans MS" w:hAnsi="Comic Sans MS"/>
                <w:sz w:val="28"/>
                <w:szCs w:val="28"/>
              </w:rPr>
            </w:pPr>
          </w:p>
          <w:p w:rsidR="00BA6022" w:rsidRPr="00BE02C6" w:rsidRDefault="0053092B" w:rsidP="00BA6022">
            <w:pPr>
              <w:jc w:val="center"/>
              <w:rPr>
                <w:rFonts w:ascii="Comic Sans MS" w:hAnsi="Comic Sans MS"/>
                <w:sz w:val="24"/>
                <w:szCs w:val="24"/>
              </w:rPr>
            </w:pPr>
            <w:r>
              <w:rPr>
                <w:rFonts w:ascii="Comic Sans MS" w:hAnsi="Comic Sans MS"/>
                <w:sz w:val="28"/>
                <w:szCs w:val="28"/>
              </w:rPr>
              <w:t>I have loved how enthusiastic you have all been a</w:t>
            </w:r>
            <w:r w:rsidR="00BA6022">
              <w:rPr>
                <w:rFonts w:ascii="Comic Sans MS" w:hAnsi="Comic Sans MS"/>
                <w:sz w:val="28"/>
                <w:szCs w:val="28"/>
              </w:rPr>
              <w:t>bout our learning all about old and new toys. Perhaps you could ask everyone in your house what their favourite toy is. What ar</w:t>
            </w:r>
            <w:r w:rsidR="001327E7">
              <w:rPr>
                <w:rFonts w:ascii="Comic Sans MS" w:hAnsi="Comic Sans MS"/>
                <w:sz w:val="28"/>
                <w:szCs w:val="28"/>
              </w:rPr>
              <w:t>e the grown up’s favourite toys?</w:t>
            </w:r>
            <w:r w:rsidR="00BA6022">
              <w:rPr>
                <w:rFonts w:ascii="Comic Sans MS" w:hAnsi="Comic Sans MS"/>
                <w:sz w:val="28"/>
                <w:szCs w:val="28"/>
              </w:rPr>
              <w:t xml:space="preserve"> Could you look them up on the internet? You could ask questions about how they worked, and what they were made of.</w:t>
            </w:r>
          </w:p>
          <w:p w:rsidR="00CB56F4" w:rsidRPr="00BE02C6" w:rsidRDefault="00CB56F4" w:rsidP="0053092B">
            <w:pPr>
              <w:rPr>
                <w:rFonts w:ascii="Comic Sans MS" w:hAnsi="Comic Sans MS"/>
                <w:sz w:val="24"/>
                <w:szCs w:val="24"/>
              </w:rPr>
            </w:pPr>
          </w:p>
        </w:tc>
      </w:tr>
      <w:tr w:rsidR="00DD5CE6" w:rsidTr="00DD5CE6">
        <w:tc>
          <w:tcPr>
            <w:tcW w:w="10490" w:type="dxa"/>
            <w:shd w:val="clear" w:color="auto" w:fill="D9D9D9" w:themeFill="background1" w:themeFillShade="D9"/>
          </w:tcPr>
          <w:p w:rsidR="00DD5CE6" w:rsidRPr="00BE02C6" w:rsidRDefault="00DD5CE6" w:rsidP="00C60B30">
            <w:pPr>
              <w:jc w:val="center"/>
              <w:rPr>
                <w:rFonts w:ascii="Comic Sans MS" w:hAnsi="Comic Sans MS"/>
                <w:sz w:val="32"/>
                <w:szCs w:val="32"/>
              </w:rPr>
            </w:pPr>
            <w:r w:rsidRPr="00BE02C6">
              <w:rPr>
                <w:rFonts w:ascii="Comic Sans MS" w:hAnsi="Comic Sans MS"/>
                <w:sz w:val="32"/>
                <w:szCs w:val="32"/>
              </w:rPr>
              <w:t xml:space="preserve">Art </w:t>
            </w:r>
          </w:p>
        </w:tc>
      </w:tr>
      <w:tr w:rsidR="00DD5CE6" w:rsidTr="00DD5CE6">
        <w:tc>
          <w:tcPr>
            <w:tcW w:w="10490" w:type="dxa"/>
            <w:shd w:val="clear" w:color="auto" w:fill="FFFFFF" w:themeFill="background1"/>
          </w:tcPr>
          <w:p w:rsidR="00DD5CE6" w:rsidRDefault="004D0C2B" w:rsidP="004D0C2B">
            <w:pPr>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0" locked="0" layoutInCell="1" allowOverlap="1" wp14:anchorId="07CE4C81" wp14:editId="1059A923">
                  <wp:simplePos x="0" y="0"/>
                  <wp:positionH relativeFrom="column">
                    <wp:posOffset>5683250</wp:posOffset>
                  </wp:positionH>
                  <wp:positionV relativeFrom="paragraph">
                    <wp:posOffset>37465</wp:posOffset>
                  </wp:positionV>
                  <wp:extent cx="826770" cy="654685"/>
                  <wp:effectExtent l="19050" t="0" r="0" b="0"/>
                  <wp:wrapSquare wrapText="bothSides"/>
                  <wp:docPr id="16" name="Picture 16" descr="Image result for kandinsk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kandinsky art"/>
                          <pic:cNvPicPr>
                            <a:picLocks noChangeAspect="1" noChangeArrowheads="1"/>
                          </pic:cNvPicPr>
                        </pic:nvPicPr>
                        <pic:blipFill>
                          <a:blip r:embed="rId13" cstate="print"/>
                          <a:srcRect/>
                          <a:stretch>
                            <a:fillRect/>
                          </a:stretch>
                        </pic:blipFill>
                        <pic:spPr bwMode="auto">
                          <a:xfrm>
                            <a:off x="0" y="0"/>
                            <a:ext cx="826770" cy="654685"/>
                          </a:xfrm>
                          <a:prstGeom prst="rect">
                            <a:avLst/>
                          </a:prstGeom>
                          <a:noFill/>
                          <a:ln w="9525">
                            <a:noFill/>
                            <a:miter lim="800000"/>
                            <a:headEnd/>
                            <a:tailEnd/>
                          </a:ln>
                        </pic:spPr>
                      </pic:pic>
                    </a:graphicData>
                  </a:graphic>
                </wp:anchor>
              </w:drawing>
            </w:r>
            <w:r w:rsidR="00DD5CE6">
              <w:rPr>
                <w:rFonts w:ascii="Comic Sans MS" w:hAnsi="Comic Sans MS"/>
                <w:sz w:val="28"/>
                <w:szCs w:val="28"/>
              </w:rPr>
              <w:t xml:space="preserve">With the clocks going forward, we have more day light hours. Can you take photographs on a phone or tablet of your garden or outside every day? Then can you draw and colour your picture, look to see how the colours change throughout the week. </w:t>
            </w:r>
          </w:p>
        </w:tc>
      </w:tr>
      <w:tr w:rsidR="004D0C2B" w:rsidTr="004D0C2B">
        <w:tc>
          <w:tcPr>
            <w:tcW w:w="10490" w:type="dxa"/>
            <w:shd w:val="clear" w:color="auto" w:fill="D9D9D9" w:themeFill="background1" w:themeFillShade="D9"/>
          </w:tcPr>
          <w:p w:rsidR="004D0C2B" w:rsidRPr="00BE02C6" w:rsidRDefault="004D0C2B" w:rsidP="00C60B30">
            <w:pPr>
              <w:jc w:val="center"/>
              <w:rPr>
                <w:rFonts w:ascii="Comic Sans MS" w:hAnsi="Comic Sans MS"/>
                <w:sz w:val="32"/>
                <w:szCs w:val="32"/>
              </w:rPr>
            </w:pPr>
            <w:r w:rsidRPr="00BE02C6">
              <w:rPr>
                <w:rFonts w:ascii="Comic Sans MS" w:hAnsi="Comic Sans MS"/>
                <w:sz w:val="32"/>
                <w:szCs w:val="32"/>
              </w:rPr>
              <w:lastRenderedPageBreak/>
              <w:t>A little extra</w:t>
            </w:r>
          </w:p>
        </w:tc>
      </w:tr>
      <w:tr w:rsidR="004D0C2B" w:rsidTr="004D0C2B">
        <w:tc>
          <w:tcPr>
            <w:tcW w:w="10490" w:type="dxa"/>
            <w:shd w:val="clear" w:color="auto" w:fill="FFFFFF" w:themeFill="background1"/>
          </w:tcPr>
          <w:p w:rsidR="004D0C2B" w:rsidRDefault="004D0C2B" w:rsidP="00C60B30">
            <w:pPr>
              <w:jc w:val="center"/>
              <w:rPr>
                <w:rFonts w:ascii="Comic Sans MS" w:hAnsi="Comic Sans MS"/>
                <w:sz w:val="28"/>
                <w:szCs w:val="28"/>
              </w:rPr>
            </w:pPr>
          </w:p>
          <w:p w:rsidR="004D0C2B" w:rsidRDefault="004D0C2B" w:rsidP="004D0C2B">
            <w:pPr>
              <w:pStyle w:val="ListParagraph"/>
              <w:numPr>
                <w:ilvl w:val="0"/>
                <w:numId w:val="1"/>
              </w:numPr>
              <w:rPr>
                <w:rFonts w:ascii="Comic Sans MS" w:hAnsi="Comic Sans MS"/>
                <w:sz w:val="28"/>
                <w:szCs w:val="28"/>
              </w:rPr>
            </w:pPr>
            <w:r>
              <w:rPr>
                <w:rFonts w:ascii="Comic Sans MS" w:hAnsi="Comic Sans MS"/>
                <w:sz w:val="28"/>
                <w:szCs w:val="28"/>
              </w:rPr>
              <w:t>Hel</w:t>
            </w:r>
            <w:r w:rsidR="00CB56F4">
              <w:rPr>
                <w:rFonts w:ascii="Comic Sans MS" w:hAnsi="Comic Sans MS"/>
                <w:sz w:val="28"/>
                <w:szCs w:val="28"/>
              </w:rPr>
              <w:t xml:space="preserve">p out with some jobs around your </w:t>
            </w:r>
            <w:r>
              <w:rPr>
                <w:rFonts w:ascii="Comic Sans MS" w:hAnsi="Comic Sans MS"/>
                <w:sz w:val="28"/>
                <w:szCs w:val="28"/>
              </w:rPr>
              <w:t xml:space="preserve">home. </w:t>
            </w:r>
          </w:p>
          <w:p w:rsidR="004D0C2B" w:rsidRDefault="004D0C2B" w:rsidP="004D0C2B">
            <w:pPr>
              <w:pStyle w:val="ListParagraph"/>
              <w:numPr>
                <w:ilvl w:val="0"/>
                <w:numId w:val="1"/>
              </w:numPr>
              <w:rPr>
                <w:rFonts w:ascii="Comic Sans MS" w:hAnsi="Comic Sans MS"/>
                <w:sz w:val="28"/>
                <w:szCs w:val="28"/>
              </w:rPr>
            </w:pPr>
            <w:r>
              <w:rPr>
                <w:rFonts w:ascii="Comic Sans MS" w:hAnsi="Comic Sans MS"/>
                <w:sz w:val="28"/>
                <w:szCs w:val="28"/>
              </w:rPr>
              <w:t xml:space="preserve">Don`t forget to keep up to date with Newsround </w:t>
            </w:r>
            <w:r>
              <w:t xml:space="preserve"> </w:t>
            </w:r>
            <w:hyperlink r:id="rId14" w:history="1">
              <w:r w:rsidRPr="004D0C2B">
                <w:rPr>
                  <w:rStyle w:val="Hyperlink"/>
                  <w:rFonts w:ascii="Comic Sans MS" w:hAnsi="Comic Sans MS"/>
                  <w:sz w:val="28"/>
                  <w:szCs w:val="28"/>
                </w:rPr>
                <w:t>https://www.bbc.co.uk/newsround</w:t>
              </w:r>
            </w:hyperlink>
          </w:p>
          <w:p w:rsidR="004D0C2B" w:rsidRPr="00CB56F4" w:rsidRDefault="004D0C2B" w:rsidP="004D0C2B">
            <w:pPr>
              <w:pStyle w:val="ListParagraph"/>
              <w:numPr>
                <w:ilvl w:val="0"/>
                <w:numId w:val="1"/>
              </w:numPr>
              <w:rPr>
                <w:rFonts w:ascii="Comic Sans MS" w:hAnsi="Comic Sans MS"/>
                <w:sz w:val="28"/>
                <w:szCs w:val="28"/>
              </w:rPr>
            </w:pPr>
            <w:r w:rsidRPr="00CB56F4">
              <w:rPr>
                <w:rFonts w:ascii="Comic Sans MS" w:hAnsi="Comic Sans MS"/>
                <w:sz w:val="28"/>
                <w:szCs w:val="28"/>
              </w:rPr>
              <w:t xml:space="preserve">Create a playlist with all your family </w:t>
            </w:r>
            <w:r w:rsidR="00CB56F4" w:rsidRPr="00CB56F4">
              <w:rPr>
                <w:rFonts w:ascii="Comic Sans MS" w:hAnsi="Comic Sans MS"/>
                <w:sz w:val="28"/>
                <w:szCs w:val="28"/>
              </w:rPr>
              <w:t>members’</w:t>
            </w:r>
            <w:r w:rsidRPr="00CB56F4">
              <w:rPr>
                <w:rFonts w:ascii="Comic Sans MS" w:hAnsi="Comic Sans MS"/>
                <w:sz w:val="28"/>
                <w:szCs w:val="28"/>
              </w:rPr>
              <w:t xml:space="preserve"> favourite songs. </w:t>
            </w:r>
          </w:p>
          <w:p w:rsidR="004D0C2B" w:rsidRDefault="004D0C2B" w:rsidP="00C60B30">
            <w:pPr>
              <w:jc w:val="center"/>
              <w:rPr>
                <w:rFonts w:ascii="Comic Sans MS" w:hAnsi="Comic Sans MS"/>
                <w:sz w:val="28"/>
                <w:szCs w:val="28"/>
              </w:rPr>
            </w:pPr>
          </w:p>
        </w:tc>
      </w:tr>
    </w:tbl>
    <w:p w:rsidR="001968E8" w:rsidRDefault="00BE02C6">
      <w:r>
        <w:rPr>
          <w:noProof/>
        </w:rPr>
        <w:drawing>
          <wp:anchor distT="0" distB="0" distL="114300" distR="114300" simplePos="0" relativeHeight="251664384" behindDoc="0" locked="0" layoutInCell="1" allowOverlap="1">
            <wp:simplePos x="0" y="0"/>
            <wp:positionH relativeFrom="column">
              <wp:posOffset>933450</wp:posOffset>
            </wp:positionH>
            <wp:positionV relativeFrom="paragraph">
              <wp:posOffset>3829050</wp:posOffset>
            </wp:positionV>
            <wp:extent cx="4095750" cy="5219700"/>
            <wp:effectExtent l="19050" t="0" r="0" b="0"/>
            <wp:wrapSquare wrapText="bothSides"/>
            <wp:docPr id="19" name="Picture 19" descr="Image result for happy quot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appy quote for children"/>
                    <pic:cNvPicPr>
                      <a:picLocks noChangeAspect="1" noChangeArrowheads="1"/>
                    </pic:cNvPicPr>
                  </pic:nvPicPr>
                  <pic:blipFill>
                    <a:blip r:embed="rId15" cstate="print"/>
                    <a:srcRect l="6522" t="8974" r="5797" b="12051"/>
                    <a:stretch>
                      <a:fillRect/>
                    </a:stretch>
                  </pic:blipFill>
                  <pic:spPr bwMode="auto">
                    <a:xfrm>
                      <a:off x="0" y="0"/>
                      <a:ext cx="4095750" cy="5219700"/>
                    </a:xfrm>
                    <a:prstGeom prst="rect">
                      <a:avLst/>
                    </a:prstGeom>
                    <a:noFill/>
                    <a:ln w="9525">
                      <a:noFill/>
                      <a:miter lim="800000"/>
                      <a:headEnd/>
                      <a:tailEnd/>
                    </a:ln>
                  </pic:spPr>
                </pic:pic>
              </a:graphicData>
            </a:graphic>
          </wp:anchor>
        </w:drawing>
      </w:r>
    </w:p>
    <w:p w:rsidR="001327E7" w:rsidRDefault="001327E7">
      <w:r>
        <w:t xml:space="preserve">Mrs Humphreys and I are enjoying our phone calls home to you. You are all being very good for your mums and dads and Sharon’s and John’s so keep it up. We are very proud of you. Love from Mrs Craig and Mrs </w:t>
      </w:r>
      <w:proofErr w:type="spellStart"/>
      <w:r>
        <w:t>Humphreys.xxxx</w:t>
      </w:r>
      <w:proofErr w:type="spellEnd"/>
    </w:p>
    <w:sectPr w:rsidR="001327E7" w:rsidSect="00D4544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C9" w:rsidRDefault="005E04C9" w:rsidP="00B64253">
      <w:pPr>
        <w:spacing w:after="0" w:line="240" w:lineRule="auto"/>
      </w:pPr>
      <w:r>
        <w:separator/>
      </w:r>
    </w:p>
  </w:endnote>
  <w:endnote w:type="continuationSeparator" w:id="0">
    <w:p w:rsidR="005E04C9" w:rsidRDefault="005E04C9" w:rsidP="00B6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C9" w:rsidRDefault="005E04C9" w:rsidP="00B64253">
      <w:pPr>
        <w:spacing w:after="0" w:line="240" w:lineRule="auto"/>
      </w:pPr>
      <w:r>
        <w:separator/>
      </w:r>
    </w:p>
  </w:footnote>
  <w:footnote w:type="continuationSeparator" w:id="0">
    <w:p w:rsidR="005E04C9" w:rsidRDefault="005E04C9" w:rsidP="00B64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50" w:rsidRPr="004C7A50" w:rsidRDefault="00BA6022">
    <w:pPr>
      <w:pStyle w:val="Header"/>
      <w:rPr>
        <w:rFonts w:ascii="Comic Sans MS" w:hAnsi="Comic Sans MS"/>
        <w:u w:val="single"/>
      </w:rPr>
    </w:pPr>
    <w:r>
      <w:rPr>
        <w:rFonts w:ascii="Comic Sans MS" w:hAnsi="Comic Sans MS"/>
        <w:u w:val="single"/>
      </w:rPr>
      <w:t xml:space="preserve">Year </w:t>
    </w:r>
    <w:r w:rsidR="00BF44B5">
      <w:rPr>
        <w:rFonts w:ascii="Comic Sans MS" w:hAnsi="Comic Sans MS"/>
        <w:u w:val="single"/>
      </w:rPr>
      <w:t>1</w:t>
    </w:r>
  </w:p>
  <w:p w:rsidR="004C7A50" w:rsidRPr="004C7A50" w:rsidRDefault="00BA6022">
    <w:pPr>
      <w:pStyle w:val="Header"/>
      <w:rPr>
        <w:rFonts w:ascii="Comic Sans MS" w:hAnsi="Comic Sans MS"/>
        <w:u w:val="single"/>
      </w:rPr>
    </w:pPr>
    <w:r>
      <w:rPr>
        <w:rFonts w:ascii="Comic Sans MS" w:hAnsi="Comic Sans MS"/>
        <w:u w:val="single"/>
      </w:rPr>
      <w:t>Week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73C7"/>
      </v:shape>
    </w:pict>
  </w:numPicBullet>
  <w:abstractNum w:abstractNumId="0" w15:restartNumberingAfterBreak="0">
    <w:nsid w:val="391C270F"/>
    <w:multiLevelType w:val="hybridMultilevel"/>
    <w:tmpl w:val="6D90C4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7"/>
    <w:rsid w:val="000D2D77"/>
    <w:rsid w:val="000D7F00"/>
    <w:rsid w:val="001327E7"/>
    <w:rsid w:val="001968E8"/>
    <w:rsid w:val="001D60C4"/>
    <w:rsid w:val="004C7A50"/>
    <w:rsid w:val="004D0C2B"/>
    <w:rsid w:val="0053092B"/>
    <w:rsid w:val="00552461"/>
    <w:rsid w:val="005B2947"/>
    <w:rsid w:val="005E04C9"/>
    <w:rsid w:val="005E65CC"/>
    <w:rsid w:val="00675A09"/>
    <w:rsid w:val="00882E3B"/>
    <w:rsid w:val="009A173E"/>
    <w:rsid w:val="009B60C3"/>
    <w:rsid w:val="00A55427"/>
    <w:rsid w:val="00B64253"/>
    <w:rsid w:val="00BA6022"/>
    <w:rsid w:val="00BD1E78"/>
    <w:rsid w:val="00BE02C6"/>
    <w:rsid w:val="00BE765F"/>
    <w:rsid w:val="00BF44B5"/>
    <w:rsid w:val="00C60B30"/>
    <w:rsid w:val="00CB56F4"/>
    <w:rsid w:val="00CB5FC6"/>
    <w:rsid w:val="00D45441"/>
    <w:rsid w:val="00DD5CE6"/>
    <w:rsid w:val="00E55233"/>
    <w:rsid w:val="00E6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66B56-2AE4-484B-A7FF-236D9712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53"/>
  </w:style>
  <w:style w:type="paragraph" w:styleId="Footer">
    <w:name w:val="footer"/>
    <w:basedOn w:val="Normal"/>
    <w:link w:val="FooterChar"/>
    <w:uiPriority w:val="99"/>
    <w:unhideWhenUsed/>
    <w:rsid w:val="00B64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53"/>
  </w:style>
  <w:style w:type="paragraph" w:styleId="BalloonText">
    <w:name w:val="Balloon Text"/>
    <w:basedOn w:val="Normal"/>
    <w:link w:val="BalloonTextChar"/>
    <w:uiPriority w:val="99"/>
    <w:semiHidden/>
    <w:unhideWhenUsed/>
    <w:rsid w:val="00B6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53"/>
    <w:rPr>
      <w:rFonts w:ascii="Tahoma" w:hAnsi="Tahoma" w:cs="Tahoma"/>
      <w:sz w:val="16"/>
      <w:szCs w:val="16"/>
    </w:rPr>
  </w:style>
  <w:style w:type="character" w:styleId="Hyperlink">
    <w:name w:val="Hyperlink"/>
    <w:basedOn w:val="DefaultParagraphFont"/>
    <w:uiPriority w:val="99"/>
    <w:unhideWhenUsed/>
    <w:rsid w:val="001968E8"/>
    <w:rPr>
      <w:color w:val="0000FF" w:themeColor="hyperlink"/>
      <w:u w:val="single"/>
    </w:rPr>
  </w:style>
  <w:style w:type="paragraph" w:styleId="ListParagraph">
    <w:name w:val="List Paragraph"/>
    <w:basedOn w:val="Normal"/>
    <w:uiPriority w:val="34"/>
    <w:qFormat/>
    <w:rsid w:val="004D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bcgoodfood.com/howto/guide/playdough-reci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livelovepartyTV"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noodle.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bc.co.uk/newsrou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KennedyL</dc:creator>
  <cp:lastModifiedBy>Authorised User</cp:lastModifiedBy>
  <cp:revision>2</cp:revision>
  <dcterms:created xsi:type="dcterms:W3CDTF">2020-04-17T12:29:00Z</dcterms:created>
  <dcterms:modified xsi:type="dcterms:W3CDTF">2020-04-17T12:29:00Z</dcterms:modified>
</cp:coreProperties>
</file>